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614" w:rsidRPr="00DC0614" w:rsidRDefault="00DC0614" w:rsidP="00DC061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bookmarkStart w:id="0" w:name="_GoBack"/>
      <w:r w:rsidRPr="00DC0614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Положение</w:t>
      </w:r>
    </w:p>
    <w:p w:rsidR="00DC0614" w:rsidRPr="00DC0614" w:rsidRDefault="00DC0614" w:rsidP="00DC0614">
      <w:pPr>
        <w:shd w:val="clear" w:color="auto" w:fill="FFFFFF"/>
        <w:spacing w:after="192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DC0614">
        <w:rPr>
          <w:rFonts w:ascii="Arial" w:eastAsia="Times New Roman" w:hAnsi="Arial" w:cs="Arial"/>
          <w:color w:val="333333"/>
          <w:sz w:val="21"/>
          <w:szCs w:val="21"/>
        </w:rPr>
        <w:t>о Совете молодых ученых философского факультета МГУ имени М.В. Ломоносова</w:t>
      </w:r>
    </w:p>
    <w:bookmarkEnd w:id="0"/>
    <w:p w:rsidR="00DC0614" w:rsidRPr="00DC0614" w:rsidRDefault="00DC0614" w:rsidP="00DC06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DC0614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I. Общие положения</w:t>
      </w:r>
    </w:p>
    <w:p w:rsidR="00DC0614" w:rsidRPr="00DC0614" w:rsidRDefault="00DC0614" w:rsidP="00DC06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DC0614">
        <w:rPr>
          <w:rFonts w:ascii="Arial" w:eastAsia="Times New Roman" w:hAnsi="Arial" w:cs="Arial"/>
          <w:color w:val="333333"/>
          <w:sz w:val="21"/>
          <w:szCs w:val="21"/>
        </w:rPr>
        <w:t>Совет молодых ученых (СМУ) философского факультета МГУ представляет преподавателей, научных сотрудников и аспирантов в возрасте до 35 лет, работающих или обучающихся на факультете.</w:t>
      </w:r>
    </w:p>
    <w:p w:rsidR="00DC0614" w:rsidRPr="00DC0614" w:rsidRDefault="00DC0614" w:rsidP="00DC06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DC0614">
        <w:rPr>
          <w:rFonts w:ascii="Arial" w:eastAsia="Times New Roman" w:hAnsi="Arial" w:cs="Arial"/>
          <w:color w:val="333333"/>
          <w:sz w:val="21"/>
          <w:szCs w:val="21"/>
        </w:rPr>
        <w:t>СМУ философского факультета МГУ формируется Ученым советом факультета и строит свою работу в тесном взаимодействии с деканатом факультета и Советом молодых ученых МГУ.</w:t>
      </w:r>
    </w:p>
    <w:p w:rsidR="00DC0614" w:rsidRPr="00DC0614" w:rsidRDefault="00DC0614" w:rsidP="00DC06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DC0614">
        <w:rPr>
          <w:rFonts w:ascii="Arial" w:eastAsia="Times New Roman" w:hAnsi="Arial" w:cs="Arial"/>
          <w:color w:val="333333"/>
          <w:sz w:val="21"/>
          <w:szCs w:val="21"/>
        </w:rPr>
        <w:t>Размер и источники средств, необходимых для осуществления деятельности СМУ и организуемых им мероприятий, которые предусмотрены настоящим Положением, устанавливаются деканом факультета в пределах сметы, утвержденной Ученым советом факультета.</w:t>
      </w:r>
    </w:p>
    <w:p w:rsidR="00DC0614" w:rsidRPr="00DC0614" w:rsidRDefault="00DC0614" w:rsidP="00DC0614">
      <w:pPr>
        <w:shd w:val="clear" w:color="auto" w:fill="FFFFFF"/>
        <w:spacing w:after="192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DC0614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DC0614" w:rsidRPr="00DC0614" w:rsidRDefault="00DC0614" w:rsidP="00DC06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DC0614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II. Цели и задачи Совета молодых ученых факультета</w:t>
      </w:r>
    </w:p>
    <w:p w:rsidR="00DC0614" w:rsidRPr="00DC0614" w:rsidRDefault="00DC0614" w:rsidP="00DC0614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DC0614">
        <w:rPr>
          <w:rFonts w:ascii="Arial" w:eastAsia="Times New Roman" w:hAnsi="Arial" w:cs="Arial"/>
          <w:color w:val="333333"/>
          <w:sz w:val="21"/>
          <w:szCs w:val="21"/>
        </w:rPr>
        <w:t>СМУ философского факультета МГУ создается с целью содействия реализации творческого потенциала молодых ученых и преподавателей факультета.</w:t>
      </w:r>
    </w:p>
    <w:p w:rsidR="00DC0614" w:rsidRPr="00DC0614" w:rsidRDefault="00DC0614" w:rsidP="00DC0614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DC0614">
        <w:rPr>
          <w:rFonts w:ascii="Arial" w:eastAsia="Times New Roman" w:hAnsi="Arial" w:cs="Arial"/>
          <w:color w:val="333333"/>
          <w:sz w:val="21"/>
          <w:szCs w:val="21"/>
        </w:rPr>
        <w:t>СМУ факультета объединяет усилия молодых ученых факультета по разработке приоритетных направлений и тем научных исследований, способствует тому, чтобы их результаты стали достоянием широкой научной общественности.</w:t>
      </w:r>
    </w:p>
    <w:p w:rsidR="00DC0614" w:rsidRPr="00DC0614" w:rsidRDefault="00DC0614" w:rsidP="00DC0614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DC0614">
        <w:rPr>
          <w:rFonts w:ascii="Arial" w:eastAsia="Times New Roman" w:hAnsi="Arial" w:cs="Arial"/>
          <w:color w:val="333333"/>
          <w:sz w:val="21"/>
          <w:szCs w:val="21"/>
        </w:rPr>
        <w:t>СМУ факультета обобщает положительный опыт научно-методической и педагогической работы молодых ученых и преподавателей факультета, выступает с инициативами по его внедрению в учебный процесс.</w:t>
      </w:r>
    </w:p>
    <w:p w:rsidR="00DC0614" w:rsidRPr="00DC0614" w:rsidRDefault="00DC0614" w:rsidP="00DC0614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DC0614">
        <w:rPr>
          <w:rFonts w:ascii="Arial" w:eastAsia="Times New Roman" w:hAnsi="Arial" w:cs="Arial"/>
          <w:color w:val="333333"/>
          <w:sz w:val="21"/>
          <w:szCs w:val="21"/>
        </w:rPr>
        <w:t>СМУ факультета содействует активизации междисциплинарных исследований, с этой целью он осуществляет контакты с СМУ Московского университета, СМУ других факультетов и подразделений МГУ, а также с научной молодежью высших учебных заведений и научных учреждений нашей страны.</w:t>
      </w:r>
    </w:p>
    <w:p w:rsidR="00DC0614" w:rsidRPr="00DC0614" w:rsidRDefault="00DC0614" w:rsidP="00DC0614">
      <w:pPr>
        <w:shd w:val="clear" w:color="auto" w:fill="FFFFFF"/>
        <w:spacing w:after="192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DC0614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DC0614" w:rsidRPr="00DC0614" w:rsidRDefault="00DC0614" w:rsidP="00DC06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DC0614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III. Порядок формирования и работы Совета молодых ученых факультета</w:t>
      </w:r>
    </w:p>
    <w:p w:rsidR="00DC0614" w:rsidRPr="00DC0614" w:rsidRDefault="00DC0614" w:rsidP="00DC0614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DC0614">
        <w:rPr>
          <w:rFonts w:ascii="Arial" w:eastAsia="Times New Roman" w:hAnsi="Arial" w:cs="Arial"/>
          <w:color w:val="333333"/>
          <w:sz w:val="21"/>
          <w:szCs w:val="21"/>
        </w:rPr>
        <w:t>Состав СМУ, его председатель и заместитель председателя утверждаются Ученым советом философского факультета МГУ сроком на два года. Кандидаты в состав СМУ факультета выдвигаются на заседаниях кафедр. Кандидатуры председателя и заместителя председателя СМУ предлагаются деканом факультета.</w:t>
      </w:r>
    </w:p>
    <w:p w:rsidR="00DC0614" w:rsidRPr="00DC0614" w:rsidRDefault="00DC0614" w:rsidP="00DC0614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DC0614">
        <w:rPr>
          <w:rFonts w:ascii="Arial" w:eastAsia="Times New Roman" w:hAnsi="Arial" w:cs="Arial"/>
          <w:color w:val="333333"/>
          <w:sz w:val="21"/>
          <w:szCs w:val="21"/>
        </w:rPr>
        <w:t>СМУ факультета проводит свои заседания не реже одного раза в квартал. Заседание правомочно принимать решения, если на нем присутствуют не менее 2/3 членов Совета. Решение СМУ факультета считается принятым, если за него проголосовало более половины от числа присутствующих на заседании.</w:t>
      </w:r>
    </w:p>
    <w:p w:rsidR="00DC0614" w:rsidRPr="00DC0614" w:rsidRDefault="00DC0614" w:rsidP="00DC0614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DC0614">
        <w:rPr>
          <w:rFonts w:ascii="Arial" w:eastAsia="Times New Roman" w:hAnsi="Arial" w:cs="Arial"/>
          <w:color w:val="333333"/>
          <w:sz w:val="21"/>
          <w:szCs w:val="21"/>
        </w:rPr>
        <w:t>Оперативные вопросы в период между заседаниями СМУ факультета решают его председатель и заместитель председателя.</w:t>
      </w:r>
    </w:p>
    <w:p w:rsidR="00DC0614" w:rsidRPr="00DC0614" w:rsidRDefault="00DC0614" w:rsidP="00DC0614">
      <w:pPr>
        <w:shd w:val="clear" w:color="auto" w:fill="FFFFFF"/>
        <w:spacing w:after="192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DC0614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DC0614" w:rsidRPr="00DC0614" w:rsidRDefault="00DC0614" w:rsidP="00DC06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DC0614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IV. Основные направления деятельности Совета молодых ученых факультета</w:t>
      </w:r>
    </w:p>
    <w:p w:rsidR="00DC0614" w:rsidRPr="00DC0614" w:rsidRDefault="00DC0614" w:rsidP="00DC0614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DC0614">
        <w:rPr>
          <w:rFonts w:ascii="Arial" w:eastAsia="Times New Roman" w:hAnsi="Arial" w:cs="Arial"/>
          <w:color w:val="333333"/>
          <w:sz w:val="21"/>
          <w:szCs w:val="21"/>
        </w:rPr>
        <w:t>СМУ факультета организует проведение конференций, круглых столов, научных школ и других мероприятий по наиболее актуальным проблемам философии, политологии, религиоведения.</w:t>
      </w:r>
    </w:p>
    <w:p w:rsidR="00DC0614" w:rsidRPr="00DC0614" w:rsidRDefault="00DC0614" w:rsidP="00DC0614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DC0614">
        <w:rPr>
          <w:rFonts w:ascii="Arial" w:eastAsia="Times New Roman" w:hAnsi="Arial" w:cs="Arial"/>
          <w:color w:val="333333"/>
          <w:sz w:val="21"/>
          <w:szCs w:val="21"/>
        </w:rPr>
        <w:t>СМУ факультета оказывает содействие молодым ученым факультета в их участии в конкурсах научных работ, проводимых в Московском университете и на философском факультете МГУ.</w:t>
      </w:r>
    </w:p>
    <w:p w:rsidR="00DC0614" w:rsidRPr="00DC0614" w:rsidRDefault="00DC0614" w:rsidP="00DC0614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DC0614">
        <w:rPr>
          <w:rFonts w:ascii="Arial" w:eastAsia="Times New Roman" w:hAnsi="Arial" w:cs="Arial"/>
          <w:color w:val="333333"/>
          <w:sz w:val="21"/>
          <w:szCs w:val="21"/>
        </w:rPr>
        <w:t>СМУ факультета оказывает информационную и организационную поддержку молодым ученым факультета в подготовке заявок для участия в научных конкурсах и проектах, организуемых научными и общественными фондами и организациями.</w:t>
      </w:r>
    </w:p>
    <w:p w:rsidR="00DC0614" w:rsidRPr="00DC0614" w:rsidRDefault="00DC0614" w:rsidP="00DC0614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DC0614">
        <w:rPr>
          <w:rFonts w:ascii="Arial" w:eastAsia="Times New Roman" w:hAnsi="Arial" w:cs="Arial"/>
          <w:color w:val="333333"/>
          <w:sz w:val="21"/>
          <w:szCs w:val="21"/>
        </w:rPr>
        <w:t>СМУ факультета выступает с инициативами о публикации значительных научных результатов, полученных молодыми учеными факультета, сборников научных статей, учебно-методических материалов по курсам, разработанным молодыми преподавателями факультета.</w:t>
      </w:r>
    </w:p>
    <w:p w:rsidR="00DC0614" w:rsidRPr="00DC0614" w:rsidRDefault="00DC0614" w:rsidP="00DC0614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DC0614">
        <w:rPr>
          <w:rFonts w:ascii="Arial" w:eastAsia="Times New Roman" w:hAnsi="Arial" w:cs="Arial"/>
          <w:color w:val="333333"/>
          <w:sz w:val="21"/>
          <w:szCs w:val="21"/>
        </w:rPr>
        <w:lastRenderedPageBreak/>
        <w:t>СМУ факультета ходатайствует перед деканом факультета и заведующими кафедрами о командировании молодых ученых факультета для участия в научных конференциях, чтения лекций и прохождения научных стажировок.</w:t>
      </w:r>
    </w:p>
    <w:p w:rsidR="00DC0614" w:rsidRPr="00DC0614" w:rsidRDefault="00DC0614" w:rsidP="00DC0614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DC0614">
        <w:rPr>
          <w:rFonts w:ascii="Arial" w:eastAsia="Times New Roman" w:hAnsi="Arial" w:cs="Arial"/>
          <w:color w:val="333333"/>
          <w:sz w:val="21"/>
          <w:szCs w:val="21"/>
        </w:rPr>
        <w:t>СМУ факультета вносит в учебно-методическую комиссию факультета предложения по совершенствованию учебного процесса.</w:t>
      </w:r>
    </w:p>
    <w:p w:rsidR="00DC0614" w:rsidRPr="00DC0614" w:rsidRDefault="00DC0614" w:rsidP="00DC0614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DC0614">
        <w:rPr>
          <w:rFonts w:ascii="Arial" w:eastAsia="Times New Roman" w:hAnsi="Arial" w:cs="Arial"/>
          <w:color w:val="333333"/>
          <w:sz w:val="21"/>
          <w:szCs w:val="21"/>
        </w:rPr>
        <w:t xml:space="preserve">СМУ факультета принимает непосредственное участие в организации различных форм научно-исследовательской работы студентов (в проведении конференции “Ломоносов”, Дня творчества, в работе студенческих научных кружков, </w:t>
      </w:r>
      <w:proofErr w:type="spellStart"/>
      <w:r w:rsidRPr="00DC0614">
        <w:rPr>
          <w:rFonts w:ascii="Arial" w:eastAsia="Times New Roman" w:hAnsi="Arial" w:cs="Arial"/>
          <w:color w:val="333333"/>
          <w:sz w:val="21"/>
          <w:szCs w:val="21"/>
        </w:rPr>
        <w:t>аспирантско</w:t>
      </w:r>
      <w:proofErr w:type="spellEnd"/>
      <w:r w:rsidRPr="00DC0614">
        <w:rPr>
          <w:rFonts w:ascii="Arial" w:eastAsia="Times New Roman" w:hAnsi="Arial" w:cs="Arial"/>
          <w:color w:val="333333"/>
          <w:sz w:val="21"/>
          <w:szCs w:val="21"/>
        </w:rPr>
        <w:t>-студенческих научных семинаров и др.).</w:t>
      </w:r>
    </w:p>
    <w:p w:rsidR="00DC0614" w:rsidRPr="00DC0614" w:rsidRDefault="00DC0614" w:rsidP="00DC0614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DC0614">
        <w:rPr>
          <w:rFonts w:ascii="Arial" w:eastAsia="Times New Roman" w:hAnsi="Arial" w:cs="Arial"/>
          <w:color w:val="333333"/>
          <w:sz w:val="21"/>
          <w:szCs w:val="21"/>
        </w:rPr>
        <w:t>СМУ факультета активно участвует в разработке факультетского интернет-сайта: помещает на нем информацию о своей работе, способствует подготовке персональных страниц и электронных публикаций молодых ученых факультета, оказывает содействие кафедрам факультета в разработке кафедральных интернет-страниц.</w:t>
      </w:r>
    </w:p>
    <w:p w:rsidR="00930DED" w:rsidRDefault="00930DED"/>
    <w:sectPr w:rsidR="00930DE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BAC" w:rsidRDefault="00CC4BAC" w:rsidP="00DC0614">
      <w:pPr>
        <w:spacing w:after="0" w:line="240" w:lineRule="auto"/>
      </w:pPr>
      <w:r>
        <w:separator/>
      </w:r>
    </w:p>
  </w:endnote>
  <w:endnote w:type="continuationSeparator" w:id="0">
    <w:p w:rsidR="00CC4BAC" w:rsidRDefault="00CC4BAC" w:rsidP="00DC0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BAC" w:rsidRDefault="00CC4BAC" w:rsidP="00DC0614">
      <w:pPr>
        <w:spacing w:after="0" w:line="240" w:lineRule="auto"/>
      </w:pPr>
      <w:r>
        <w:separator/>
      </w:r>
    </w:p>
  </w:footnote>
  <w:footnote w:type="continuationSeparator" w:id="0">
    <w:p w:rsidR="00CC4BAC" w:rsidRDefault="00CC4BAC" w:rsidP="00DC0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614" w:rsidRPr="00DC0614" w:rsidRDefault="00DC0614" w:rsidP="00DC0614">
    <w:pPr>
      <w:shd w:val="clear" w:color="auto" w:fill="FFFFFF"/>
      <w:spacing w:after="192" w:line="240" w:lineRule="auto"/>
      <w:textAlignment w:val="baseline"/>
      <w:rPr>
        <w:rFonts w:ascii="Arial" w:eastAsia="Times New Roman" w:hAnsi="Arial" w:cs="Arial"/>
        <w:color w:val="333333"/>
        <w:sz w:val="21"/>
        <w:szCs w:val="21"/>
      </w:rPr>
    </w:pPr>
    <w:r w:rsidRPr="00DC0614">
      <w:rPr>
        <w:rFonts w:ascii="Arial" w:eastAsia="Times New Roman" w:hAnsi="Arial" w:cs="Arial"/>
        <w:color w:val="333333"/>
        <w:sz w:val="21"/>
        <w:szCs w:val="21"/>
      </w:rPr>
      <w:t xml:space="preserve">Утверждено на заседании Ученого совета философского факультета </w:t>
    </w:r>
    <w:proofErr w:type="gramStart"/>
    <w:r w:rsidRPr="00DC0614">
      <w:rPr>
        <w:rFonts w:ascii="Arial" w:eastAsia="Times New Roman" w:hAnsi="Arial" w:cs="Arial"/>
        <w:color w:val="333333"/>
        <w:sz w:val="21"/>
        <w:szCs w:val="21"/>
      </w:rPr>
      <w:t>МГУ</w:t>
    </w:r>
    <w:r w:rsidRPr="00DC0614">
      <w:rPr>
        <w:rFonts w:ascii="Arial" w:eastAsia="Times New Roman" w:hAnsi="Arial" w:cs="Arial"/>
        <w:color w:val="333333"/>
        <w:sz w:val="21"/>
        <w:szCs w:val="21"/>
      </w:rPr>
      <w:br/>
      <w:t>(</w:t>
    </w:r>
    <w:proofErr w:type="gramEnd"/>
    <w:r w:rsidRPr="00DC0614">
      <w:rPr>
        <w:rFonts w:ascii="Arial" w:eastAsia="Times New Roman" w:hAnsi="Arial" w:cs="Arial"/>
        <w:color w:val="333333"/>
        <w:sz w:val="21"/>
        <w:szCs w:val="21"/>
      </w:rPr>
      <w:t>Протокол №9 от 22 ноября 2002 г.)</w:t>
    </w:r>
  </w:p>
  <w:p w:rsidR="00DC0614" w:rsidRDefault="00DC061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C28C2"/>
    <w:multiLevelType w:val="multilevel"/>
    <w:tmpl w:val="C2FCB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46710E"/>
    <w:multiLevelType w:val="multilevel"/>
    <w:tmpl w:val="084A6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862B3F"/>
    <w:multiLevelType w:val="multilevel"/>
    <w:tmpl w:val="B9B01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831A38"/>
    <w:multiLevelType w:val="multilevel"/>
    <w:tmpl w:val="2BBEA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14"/>
    <w:rsid w:val="00003260"/>
    <w:rsid w:val="00102B32"/>
    <w:rsid w:val="00657870"/>
    <w:rsid w:val="00930DED"/>
    <w:rsid w:val="009E1240"/>
    <w:rsid w:val="00AC46C6"/>
    <w:rsid w:val="00CC4BAC"/>
    <w:rsid w:val="00D023A9"/>
    <w:rsid w:val="00D03269"/>
    <w:rsid w:val="00DC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6024F-2D7F-41F8-855B-F29E66CC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0614"/>
    <w:rPr>
      <w:b/>
      <w:bCs/>
    </w:rPr>
  </w:style>
  <w:style w:type="paragraph" w:styleId="a5">
    <w:name w:val="header"/>
    <w:basedOn w:val="a"/>
    <w:link w:val="a6"/>
    <w:uiPriority w:val="99"/>
    <w:unhideWhenUsed/>
    <w:rsid w:val="00DC0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0614"/>
  </w:style>
  <w:style w:type="paragraph" w:styleId="a7">
    <w:name w:val="footer"/>
    <w:basedOn w:val="a"/>
    <w:link w:val="a8"/>
    <w:uiPriority w:val="99"/>
    <w:unhideWhenUsed/>
    <w:rsid w:val="00DC0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0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8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Бурыкина</dc:creator>
  <cp:keywords/>
  <dc:description/>
  <cp:lastModifiedBy>Александра Бурыкина</cp:lastModifiedBy>
  <cp:revision>1</cp:revision>
  <dcterms:created xsi:type="dcterms:W3CDTF">2017-10-10T17:32:00Z</dcterms:created>
  <dcterms:modified xsi:type="dcterms:W3CDTF">2017-10-10T17:32:00Z</dcterms:modified>
</cp:coreProperties>
</file>